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A1" w:rsidRPr="007A15E7" w:rsidRDefault="00F031A1" w:rsidP="00F031A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7A15E7">
        <w:rPr>
          <w:rFonts w:ascii="Times New Roman" w:hAnsi="Times New Roman" w:cs="Times New Roman"/>
          <w:b/>
          <w:bCs/>
          <w:sz w:val="32"/>
          <w:szCs w:val="32"/>
          <w:shd w:val="clear" w:color="auto" w:fill="FAFAFA"/>
        </w:rPr>
        <w:t>Проведен тест среди автомобильных аккумуляторов!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Каждому водителю известно: проблемы в использовании машинных аккумуляторов начинают возникать зачастую конкретно в период зимних холодов. Когда температура резко понижается, химические процессы начинают замедление, а батареи выделяют меньшее количество энергии.  Вы можете купить в </w:t>
      </w:r>
      <w:proofErr w:type="gramStart"/>
      <w:r>
        <w:rPr>
          <w:rStyle w:val="word"/>
          <w:rFonts w:ascii="Times New Roman" w:hAnsi="Times New Roman" w:cs="Times New Roman"/>
          <w:sz w:val="32"/>
          <w:szCs w:val="32"/>
        </w:rPr>
        <w:t>интернет-магазине</w:t>
      </w:r>
      <w:proofErr w:type="gram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автомобильные аккумуляторы более высокого качества, тогда сигнал о стопроцентной разрядке аккумулятора, выражается который в как бессильное рычание в стартера, случится чуть позже, чем в других случаях.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>Срок службы практически всех машинных аккумуляторов зачастую равносилен от четырёх до шести лет в использовании. По окончании этого срока владельцам автомобилей нужно отправляться в специализированный магазин и снова выбирать себе аккумулятор.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Необходимо обращать внимание не только на геометрические параметры, но и на </w:t>
      </w:r>
      <w:proofErr w:type="gram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практичную</w:t>
      </w:r>
      <w:proofErr w:type="gram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вмещаемость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машинных аккумуляторов, прописываемая производителями.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Исследователями из популярнейших автомобильных изданий  был проведен тест нескольких моделей машинных аккумуляторов, идеально подходящих для </w:t>
      </w:r>
      <w:proofErr w:type="gram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преимущественного</w:t>
      </w:r>
      <w:proofErr w:type="gram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большей части автомобилей небольших размеров.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>Исследователей сразу же постигло разочарование, ведь заявленной емкости, измеренной после 1-й же полной зарядки, не соответствовал ни единый кандидат.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С тестированием при помощи пониженных температур лучше всего справился аккумулятор от </w:t>
      </w:r>
      <w:r w:rsidRPr="005918B8">
        <w:rPr>
          <w:rFonts w:ascii="Times New Roman" w:hAnsi="Times New Roman" w:cs="Times New Roman"/>
          <w:sz w:val="32"/>
          <w:szCs w:val="32"/>
          <w:lang w:val="en-US"/>
        </w:rPr>
        <w:t>Rocket</w:t>
      </w:r>
      <w:r w:rsidRPr="005918B8">
        <w:rPr>
          <w:rStyle w:val="word"/>
          <w:rFonts w:ascii="Times New Roman" w:hAnsi="Times New Roman" w:cs="Times New Roman"/>
          <w:sz w:val="32"/>
          <w:szCs w:val="32"/>
        </w:rPr>
        <w:t>, который сохранил 55%, то есть -36 ампер-часов. Этого показателя оказалось достаточно для заведения морозного двигателя целых шестнадцать раз!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Наиболее выносливыми машинными аккумуляторами оказались модели компаний </w:t>
      </w:r>
      <w:proofErr w:type="spellStart"/>
      <w:r w:rsidRPr="005918B8">
        <w:rPr>
          <w:rFonts w:ascii="Times New Roman" w:hAnsi="Times New Roman" w:cs="Times New Roman"/>
          <w:sz w:val="32"/>
          <w:szCs w:val="32"/>
        </w:rPr>
        <w:t>Super</w:t>
      </w:r>
      <w:proofErr w:type="spellEnd"/>
      <w:r w:rsidRPr="005918B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18B8">
        <w:rPr>
          <w:rFonts w:ascii="Times New Roman" w:hAnsi="Times New Roman" w:cs="Times New Roman"/>
          <w:sz w:val="32"/>
          <w:szCs w:val="32"/>
        </w:rPr>
        <w:t>Truck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и </w:t>
      </w:r>
      <w:r w:rsidRPr="005918B8">
        <w:rPr>
          <w:rFonts w:ascii="Times New Roman" w:hAnsi="Times New Roman" w:cs="Times New Roman"/>
          <w:sz w:val="32"/>
          <w:szCs w:val="32"/>
          <w:lang w:val="en-US"/>
        </w:rPr>
        <w:t>Rocket</w:t>
      </w:r>
      <w:r w:rsidRPr="005918B8">
        <w:rPr>
          <w:rStyle w:val="word"/>
          <w:rFonts w:ascii="Times New Roman" w:hAnsi="Times New Roman" w:cs="Times New Roman"/>
          <w:sz w:val="32"/>
          <w:szCs w:val="32"/>
        </w:rPr>
        <w:t>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lastRenderedPageBreak/>
        <w:t>Оценка моделей происходила по шкале из пятисот баллов. По окончании тестирования машинных аккумуляторов места разделились так: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rStyle w:val="word"/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Первые - </w:t>
      </w:r>
      <w:proofErr w:type="spellStart"/>
      <w:r w:rsidRPr="005918B8">
        <w:rPr>
          <w:b w:val="0"/>
          <w:sz w:val="32"/>
          <w:szCs w:val="32"/>
          <w:lang w:val="en-US"/>
        </w:rPr>
        <w:t>azia</w:t>
      </w:r>
      <w:proofErr w:type="spellEnd"/>
      <w:r w:rsidRPr="005918B8">
        <w:rPr>
          <w:b w:val="0"/>
          <w:sz w:val="32"/>
          <w:szCs w:val="32"/>
        </w:rPr>
        <w:t xml:space="preserve"> 6</w:t>
      </w:r>
      <w:r w:rsidRPr="005918B8">
        <w:rPr>
          <w:b w:val="0"/>
          <w:sz w:val="32"/>
          <w:szCs w:val="32"/>
          <w:lang w:val="en-US"/>
        </w:rPr>
        <w:t>CT</w:t>
      </w:r>
      <w:r w:rsidRPr="005918B8">
        <w:rPr>
          <w:b w:val="0"/>
          <w:sz w:val="32"/>
          <w:szCs w:val="32"/>
        </w:rPr>
        <w:t>-49</w:t>
      </w:r>
      <w:r w:rsidRPr="005918B8">
        <w:rPr>
          <w:b w:val="0"/>
          <w:sz w:val="32"/>
          <w:szCs w:val="32"/>
          <w:lang w:val="en-US"/>
        </w:rPr>
        <w:t>L</w:t>
      </w:r>
      <w:r w:rsidRPr="005918B8">
        <w:rPr>
          <w:b w:val="0"/>
          <w:sz w:val="32"/>
          <w:szCs w:val="32"/>
        </w:rPr>
        <w:t xml:space="preserve">+ </w:t>
      </w:r>
      <w:r w:rsidRPr="005918B8">
        <w:rPr>
          <w:b w:val="0"/>
          <w:sz w:val="32"/>
          <w:szCs w:val="32"/>
          <w:lang w:val="en-US"/>
        </w:rPr>
        <w:t>SMF</w:t>
      </w:r>
      <w:r w:rsidRPr="005918B8">
        <w:rPr>
          <w:b w:val="0"/>
          <w:sz w:val="32"/>
          <w:szCs w:val="32"/>
        </w:rPr>
        <w:t xml:space="preserve"> 60</w:t>
      </w:r>
      <w:r w:rsidRPr="005918B8">
        <w:rPr>
          <w:b w:val="0"/>
          <w:sz w:val="32"/>
          <w:szCs w:val="32"/>
          <w:lang w:val="en-US"/>
        </w:rPr>
        <w:t>B</w:t>
      </w:r>
      <w:r w:rsidRPr="005918B8">
        <w:rPr>
          <w:b w:val="0"/>
          <w:sz w:val="32"/>
          <w:szCs w:val="32"/>
        </w:rPr>
        <w:t>24</w:t>
      </w:r>
      <w:r w:rsidRPr="005918B8">
        <w:rPr>
          <w:b w:val="0"/>
          <w:sz w:val="32"/>
          <w:szCs w:val="32"/>
          <w:lang w:val="en-US"/>
        </w:rPr>
        <w:t>R</w:t>
      </w:r>
      <w:r w:rsidRPr="005918B8">
        <w:rPr>
          <w:b w:val="0"/>
          <w:sz w:val="32"/>
          <w:szCs w:val="32"/>
        </w:rPr>
        <w:t xml:space="preserve"> от </w:t>
      </w:r>
      <w:r w:rsidRPr="005918B8">
        <w:rPr>
          <w:b w:val="0"/>
          <w:sz w:val="32"/>
          <w:szCs w:val="32"/>
          <w:lang w:val="en-US"/>
        </w:rPr>
        <w:t>Rocket</w:t>
      </w:r>
      <w:r w:rsidRPr="005918B8">
        <w:rPr>
          <w:b w:val="0"/>
          <w:sz w:val="32"/>
          <w:szCs w:val="32"/>
        </w:rPr>
        <w:t xml:space="preserve"> </w:t>
      </w:r>
      <w:r w:rsidRPr="005918B8">
        <w:rPr>
          <w:rStyle w:val="word"/>
          <w:b w:val="0"/>
          <w:sz w:val="32"/>
          <w:szCs w:val="32"/>
        </w:rPr>
        <w:t>, набравшие 449.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rStyle w:val="word"/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Вторым местом могут похвастаться </w:t>
      </w:r>
      <w:r w:rsidRPr="005918B8">
        <w:rPr>
          <w:rStyle w:val="apple-converted-space"/>
          <w:b w:val="0"/>
          <w:sz w:val="32"/>
          <w:szCs w:val="32"/>
        </w:rPr>
        <w:t> </w:t>
      </w:r>
      <w:proofErr w:type="spellStart"/>
      <w:r w:rsidRPr="005918B8">
        <w:rPr>
          <w:b w:val="0"/>
          <w:sz w:val="32"/>
          <w:szCs w:val="32"/>
        </w:rPr>
        <w:t>Super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Truck</w:t>
      </w:r>
      <w:proofErr w:type="spellEnd"/>
      <w:r w:rsidRPr="005918B8">
        <w:rPr>
          <w:b w:val="0"/>
          <w:sz w:val="32"/>
          <w:szCs w:val="32"/>
        </w:rPr>
        <w:t xml:space="preserve"> </w:t>
      </w:r>
      <w:r w:rsidRPr="005918B8">
        <w:rPr>
          <w:rStyle w:val="word"/>
          <w:b w:val="0"/>
          <w:sz w:val="32"/>
          <w:szCs w:val="32"/>
        </w:rPr>
        <w:t xml:space="preserve">с моделью </w:t>
      </w:r>
      <w:r w:rsidRPr="005918B8">
        <w:rPr>
          <w:b w:val="0"/>
          <w:sz w:val="32"/>
          <w:szCs w:val="32"/>
        </w:rPr>
        <w:t>6СТ-140L+</w:t>
      </w:r>
      <w:r w:rsidRPr="005918B8">
        <w:rPr>
          <w:rStyle w:val="word"/>
          <w:b w:val="0"/>
          <w:sz w:val="32"/>
          <w:szCs w:val="32"/>
        </w:rPr>
        <w:t xml:space="preserve">, </w:t>
      </w:r>
      <w:proofErr w:type="gramStart"/>
      <w:r w:rsidRPr="005918B8">
        <w:rPr>
          <w:rStyle w:val="word"/>
          <w:b w:val="0"/>
          <w:sz w:val="32"/>
          <w:szCs w:val="32"/>
        </w:rPr>
        <w:t>показавшие</w:t>
      </w:r>
      <w:proofErr w:type="gramEnd"/>
      <w:r w:rsidRPr="005918B8">
        <w:rPr>
          <w:rStyle w:val="word"/>
          <w:b w:val="0"/>
          <w:sz w:val="32"/>
          <w:szCs w:val="32"/>
        </w:rPr>
        <w:t xml:space="preserve"> результат в 434 балла.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rStyle w:val="word"/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Третье призовое место заняла компания </w:t>
      </w:r>
      <w:proofErr w:type="spellStart"/>
      <w:r w:rsidRPr="005918B8">
        <w:rPr>
          <w:b w:val="0"/>
          <w:sz w:val="32"/>
          <w:szCs w:val="32"/>
        </w:rPr>
        <w:t>Topla</w:t>
      </w:r>
      <w:proofErr w:type="spellEnd"/>
      <w:r w:rsidRPr="005918B8">
        <w:rPr>
          <w:b w:val="0"/>
          <w:sz w:val="32"/>
          <w:szCs w:val="32"/>
        </w:rPr>
        <w:t xml:space="preserve"> </w:t>
      </w:r>
      <w:r w:rsidRPr="005918B8">
        <w:rPr>
          <w:rStyle w:val="word"/>
          <w:b w:val="0"/>
          <w:sz w:val="32"/>
          <w:szCs w:val="32"/>
        </w:rPr>
        <w:t xml:space="preserve">со своим </w:t>
      </w:r>
      <w:proofErr w:type="spellStart"/>
      <w:r w:rsidRPr="005918B8">
        <w:rPr>
          <w:b w:val="0"/>
          <w:sz w:val="32"/>
          <w:szCs w:val="32"/>
        </w:rPr>
        <w:t>Eco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Dry</w:t>
      </w:r>
      <w:proofErr w:type="spellEnd"/>
      <w:r w:rsidRPr="005918B8">
        <w:rPr>
          <w:rStyle w:val="word"/>
          <w:b w:val="0"/>
          <w:sz w:val="32"/>
          <w:szCs w:val="32"/>
        </w:rPr>
        <w:t>, результат которой насчитывает 419.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rStyle w:val="word"/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Четвёртыми стали </w:t>
      </w:r>
      <w:proofErr w:type="spellStart"/>
      <w:r w:rsidRPr="005918B8">
        <w:rPr>
          <w:b w:val="0"/>
          <w:sz w:val="32"/>
          <w:szCs w:val="32"/>
        </w:rPr>
        <w:t>Top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Car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Expert</w:t>
      </w:r>
      <w:proofErr w:type="spellEnd"/>
      <w:r w:rsidRPr="005918B8">
        <w:rPr>
          <w:b w:val="0"/>
          <w:sz w:val="32"/>
          <w:szCs w:val="32"/>
        </w:rPr>
        <w:t xml:space="preserve"> </w:t>
      </w:r>
      <w:r w:rsidRPr="005918B8">
        <w:rPr>
          <w:rStyle w:val="word"/>
          <w:b w:val="0"/>
          <w:sz w:val="32"/>
          <w:szCs w:val="32"/>
        </w:rPr>
        <w:t>с результатом в целых 400 баллов.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Немного меньше, а именно 373 набрали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Bosch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со своим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Silver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S4.</w:t>
      </w:r>
    </w:p>
    <w:p w:rsidR="00F031A1" w:rsidRPr="005918B8" w:rsidRDefault="00F031A1" w:rsidP="00F031A1">
      <w:pPr>
        <w:rPr>
          <w:rStyle w:val="word"/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С показателем в 356 баллов шестое место занимает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Varta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 с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Blue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Dynamic</w:t>
      </w:r>
      <w:proofErr w:type="spellEnd"/>
      <w:r w:rsidRPr="005918B8">
        <w:rPr>
          <w:rStyle w:val="word"/>
          <w:rFonts w:ascii="Times New Roman" w:hAnsi="Times New Roman" w:cs="Times New Roman"/>
          <w:sz w:val="32"/>
          <w:szCs w:val="32"/>
        </w:rPr>
        <w:t>.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rStyle w:val="word"/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Седьмое место досталось </w:t>
      </w:r>
      <w:proofErr w:type="spellStart"/>
      <w:r w:rsidRPr="005918B8">
        <w:rPr>
          <w:b w:val="0"/>
          <w:sz w:val="32"/>
          <w:szCs w:val="32"/>
        </w:rPr>
        <w:t>Sznajder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Silver</w:t>
      </w:r>
      <w:proofErr w:type="spellEnd"/>
      <w:r w:rsidRPr="005918B8">
        <w:rPr>
          <w:b w:val="0"/>
          <w:sz w:val="32"/>
          <w:szCs w:val="32"/>
        </w:rPr>
        <w:t xml:space="preserve"> </w:t>
      </w:r>
      <w:proofErr w:type="spellStart"/>
      <w:r w:rsidRPr="005918B8">
        <w:rPr>
          <w:b w:val="0"/>
          <w:sz w:val="32"/>
          <w:szCs w:val="32"/>
        </w:rPr>
        <w:t>azia</w:t>
      </w:r>
      <w:proofErr w:type="spellEnd"/>
      <w:r w:rsidRPr="005918B8">
        <w:rPr>
          <w:rStyle w:val="word"/>
          <w:b w:val="0"/>
          <w:sz w:val="32"/>
          <w:szCs w:val="32"/>
        </w:rPr>
        <w:t xml:space="preserve">, </w:t>
      </w:r>
      <w:proofErr w:type="gramStart"/>
      <w:r w:rsidRPr="005918B8">
        <w:rPr>
          <w:rStyle w:val="word"/>
          <w:b w:val="0"/>
          <w:sz w:val="32"/>
          <w:szCs w:val="32"/>
        </w:rPr>
        <w:t>получившим</w:t>
      </w:r>
      <w:proofErr w:type="gramEnd"/>
      <w:r w:rsidRPr="005918B8">
        <w:rPr>
          <w:rStyle w:val="word"/>
          <w:b w:val="0"/>
          <w:sz w:val="32"/>
          <w:szCs w:val="32"/>
        </w:rPr>
        <w:t xml:space="preserve"> 351.</w:t>
      </w:r>
    </w:p>
    <w:p w:rsidR="00F031A1" w:rsidRPr="005918B8" w:rsidRDefault="00F031A1" w:rsidP="00F031A1">
      <w:pPr>
        <w:pStyle w:val="1"/>
        <w:shd w:val="clear" w:color="auto" w:fill="FFFFFF"/>
        <w:spacing w:before="240" w:beforeAutospacing="0" w:after="240" w:afterAutospacing="0"/>
        <w:rPr>
          <w:b w:val="0"/>
          <w:sz w:val="32"/>
          <w:szCs w:val="32"/>
        </w:rPr>
      </w:pPr>
      <w:r w:rsidRPr="005918B8">
        <w:rPr>
          <w:rStyle w:val="word"/>
          <w:b w:val="0"/>
          <w:sz w:val="32"/>
          <w:szCs w:val="32"/>
        </w:rPr>
        <w:t xml:space="preserve">Восьмое место заняла компания </w:t>
      </w:r>
      <w:proofErr w:type="spellStart"/>
      <w:r w:rsidRPr="005918B8">
        <w:rPr>
          <w:b w:val="0"/>
          <w:sz w:val="32"/>
          <w:szCs w:val="32"/>
        </w:rPr>
        <w:t>Flagman</w:t>
      </w:r>
      <w:proofErr w:type="spellEnd"/>
      <w:r w:rsidRPr="005918B8">
        <w:rPr>
          <w:b w:val="0"/>
          <w:sz w:val="32"/>
          <w:szCs w:val="32"/>
        </w:rPr>
        <w:t xml:space="preserve"> </w:t>
      </w:r>
    </w:p>
    <w:p w:rsidR="00F031A1" w:rsidRPr="005918B8" w:rsidRDefault="00F031A1" w:rsidP="00F031A1">
      <w:pPr>
        <w:rPr>
          <w:rFonts w:ascii="Times New Roman" w:hAnsi="Times New Roman" w:cs="Times New Roman"/>
          <w:sz w:val="32"/>
          <w:szCs w:val="32"/>
        </w:rPr>
      </w:pP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со своей деталью </w:t>
      </w:r>
      <w:r w:rsidRPr="005918B8">
        <w:rPr>
          <w:rFonts w:ascii="Times New Roman" w:hAnsi="Times New Roman" w:cs="Times New Roman"/>
          <w:sz w:val="32"/>
          <w:szCs w:val="32"/>
        </w:rPr>
        <w:t>6СТ-45R+</w:t>
      </w:r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5918B8">
        <w:rPr>
          <w:rStyle w:val="word"/>
          <w:rFonts w:ascii="Times New Roman" w:hAnsi="Times New Roman" w:cs="Times New Roman"/>
          <w:sz w:val="32"/>
          <w:szCs w:val="32"/>
        </w:rPr>
        <w:t>показавшая</w:t>
      </w:r>
      <w:proofErr w:type="gramEnd"/>
      <w:r w:rsidRPr="005918B8">
        <w:rPr>
          <w:rStyle w:val="word"/>
          <w:rFonts w:ascii="Times New Roman" w:hAnsi="Times New Roman" w:cs="Times New Roman"/>
          <w:sz w:val="32"/>
          <w:szCs w:val="32"/>
        </w:rPr>
        <w:t xml:space="preserve"> наименьший результат 221 балл.</w:t>
      </w:r>
    </w:p>
    <w:bookmarkEnd w:id="0"/>
    <w:p w:rsidR="00D97FD3" w:rsidRDefault="00D97FD3"/>
    <w:sectPr w:rsidR="00D9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5D"/>
    <w:rsid w:val="00D97FD3"/>
    <w:rsid w:val="00F031A1"/>
    <w:rsid w:val="00F8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A1"/>
  </w:style>
  <w:style w:type="paragraph" w:styleId="1">
    <w:name w:val="heading 1"/>
    <w:basedOn w:val="a"/>
    <w:link w:val="10"/>
    <w:uiPriority w:val="9"/>
    <w:qFormat/>
    <w:rsid w:val="00F0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031A1"/>
  </w:style>
  <w:style w:type="character" w:customStyle="1" w:styleId="word">
    <w:name w:val="word"/>
    <w:basedOn w:val="a0"/>
    <w:rsid w:val="00F03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A1"/>
  </w:style>
  <w:style w:type="paragraph" w:styleId="1">
    <w:name w:val="heading 1"/>
    <w:basedOn w:val="a"/>
    <w:link w:val="10"/>
    <w:uiPriority w:val="9"/>
    <w:qFormat/>
    <w:rsid w:val="00F03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031A1"/>
  </w:style>
  <w:style w:type="character" w:customStyle="1" w:styleId="word">
    <w:name w:val="word"/>
    <w:basedOn w:val="a0"/>
    <w:rsid w:val="00F03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2016-01-03T19:01:00Z</dcterms:created>
  <dcterms:modified xsi:type="dcterms:W3CDTF">2016-01-03T19:01:00Z</dcterms:modified>
</cp:coreProperties>
</file>